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359" w:rsidRPr="00403522" w:rsidRDefault="00321359" w:rsidP="003213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3522">
        <w:rPr>
          <w:rFonts w:ascii="Times New Roman" w:hAnsi="Times New Roman"/>
          <w:b/>
          <w:sz w:val="24"/>
          <w:szCs w:val="24"/>
        </w:rPr>
        <w:t xml:space="preserve">ДИДАКТИЧЕСКАЯ ИГРА ДЛЯ ДЕТЕЙ </w:t>
      </w:r>
      <w:r>
        <w:rPr>
          <w:rFonts w:ascii="Times New Roman" w:hAnsi="Times New Roman"/>
          <w:b/>
          <w:sz w:val="24"/>
          <w:szCs w:val="24"/>
        </w:rPr>
        <w:t>СТАРШЕГО (5-7</w:t>
      </w:r>
      <w:r w:rsidRPr="00403522">
        <w:rPr>
          <w:rFonts w:ascii="Times New Roman" w:hAnsi="Times New Roman"/>
          <w:b/>
          <w:sz w:val="24"/>
          <w:szCs w:val="24"/>
        </w:rPr>
        <w:t xml:space="preserve"> ЛЕТ) ДОШКОЛЬНОГО ВОЗРАСТА ПО НАПРАВЛЕНИЮ «</w:t>
      </w:r>
      <w:r>
        <w:rPr>
          <w:rFonts w:ascii="Times New Roman" w:hAnsi="Times New Roman"/>
          <w:b/>
          <w:sz w:val="24"/>
          <w:szCs w:val="24"/>
        </w:rPr>
        <w:t>ОБРАЗОВАНИЕ</w:t>
      </w:r>
      <w:r w:rsidRPr="00403522">
        <w:rPr>
          <w:rFonts w:ascii="Times New Roman" w:hAnsi="Times New Roman"/>
          <w:b/>
          <w:sz w:val="24"/>
          <w:szCs w:val="24"/>
        </w:rPr>
        <w:t>»</w:t>
      </w:r>
    </w:p>
    <w:p w:rsidR="00AD3640" w:rsidRDefault="00321359" w:rsidP="0032135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            </w:t>
      </w:r>
    </w:p>
    <w:p w:rsidR="00321359" w:rsidRDefault="00321359" w:rsidP="00321359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Коротченко А.В., воспитатель</w:t>
      </w:r>
    </w:p>
    <w:p w:rsidR="00321359" w:rsidRDefault="00321359" w:rsidP="00321359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Спецова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О.В., воспитатель</w:t>
      </w:r>
    </w:p>
    <w:p w:rsidR="00321359" w:rsidRPr="00403522" w:rsidRDefault="00321359" w:rsidP="0032135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403522">
        <w:rPr>
          <w:rFonts w:ascii="Times New Roman" w:hAnsi="Times New Roman"/>
          <w:b/>
          <w:sz w:val="24"/>
          <w:szCs w:val="24"/>
        </w:rPr>
        <w:t xml:space="preserve">Муниципальное автономное дошкольное </w:t>
      </w:r>
    </w:p>
    <w:p w:rsidR="00321359" w:rsidRPr="00403522" w:rsidRDefault="00321359" w:rsidP="0032135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3522">
        <w:rPr>
          <w:rFonts w:ascii="Times New Roman" w:hAnsi="Times New Roman"/>
          <w:b/>
          <w:sz w:val="24"/>
          <w:szCs w:val="24"/>
        </w:rPr>
        <w:t xml:space="preserve">образовательное учреждение детский сад </w:t>
      </w:r>
    </w:p>
    <w:p w:rsidR="00321359" w:rsidRDefault="00321359" w:rsidP="003213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Pr="00403522">
        <w:rPr>
          <w:rFonts w:ascii="Times New Roman" w:hAnsi="Times New Roman"/>
          <w:b/>
          <w:sz w:val="24"/>
          <w:szCs w:val="24"/>
        </w:rPr>
        <w:t xml:space="preserve">общеразвивающего вида №2 </w:t>
      </w:r>
      <w:proofErr w:type="spellStart"/>
      <w:r w:rsidRPr="00403522">
        <w:rPr>
          <w:rFonts w:ascii="Times New Roman" w:hAnsi="Times New Roman"/>
          <w:b/>
          <w:sz w:val="24"/>
          <w:szCs w:val="24"/>
        </w:rPr>
        <w:t>г.Белгорода</w:t>
      </w:r>
      <w:proofErr w:type="spellEnd"/>
    </w:p>
    <w:p w:rsidR="00321359" w:rsidRDefault="00321359" w:rsidP="00A077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359" w:rsidRPr="00321359" w:rsidRDefault="00321359" w:rsidP="0032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AD3640">
        <w:rPr>
          <w:rFonts w:ascii="Times New Roman" w:hAnsi="Times New Roman" w:cs="Times New Roman"/>
          <w:b/>
          <w:sz w:val="24"/>
          <w:szCs w:val="24"/>
        </w:rPr>
        <w:t>«Узнай профессию по описанию»</w:t>
      </w:r>
    </w:p>
    <w:p w:rsidR="005A5EB0" w:rsidRPr="00306CE3" w:rsidRDefault="005A5EB0" w:rsidP="0032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78B">
        <w:rPr>
          <w:rFonts w:ascii="Times New Roman" w:hAnsi="Times New Roman" w:cs="Times New Roman"/>
          <w:b/>
          <w:sz w:val="24"/>
          <w:szCs w:val="24"/>
        </w:rPr>
        <w:t>Возраст</w:t>
      </w:r>
      <w:r w:rsidR="00E112BB" w:rsidRPr="00A0778B">
        <w:rPr>
          <w:rFonts w:ascii="Times New Roman" w:hAnsi="Times New Roman" w:cs="Times New Roman"/>
          <w:b/>
          <w:sz w:val="24"/>
          <w:szCs w:val="24"/>
        </w:rPr>
        <w:t>:</w:t>
      </w:r>
      <w:r w:rsidRPr="00306CE3">
        <w:rPr>
          <w:rFonts w:ascii="Times New Roman" w:hAnsi="Times New Roman" w:cs="Times New Roman"/>
          <w:sz w:val="24"/>
          <w:szCs w:val="24"/>
        </w:rPr>
        <w:t xml:space="preserve"> 5-7 лет</w:t>
      </w:r>
    </w:p>
    <w:p w:rsidR="00DC5FFA" w:rsidRPr="00306CE3" w:rsidRDefault="00DC5FFA" w:rsidP="0032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78B">
        <w:rPr>
          <w:rFonts w:ascii="Times New Roman" w:hAnsi="Times New Roman" w:cs="Times New Roman"/>
          <w:b/>
          <w:sz w:val="24"/>
          <w:szCs w:val="24"/>
        </w:rPr>
        <w:t>Цель:</w:t>
      </w:r>
      <w:r w:rsidRPr="00306CE3">
        <w:rPr>
          <w:rFonts w:ascii="Times New Roman" w:hAnsi="Times New Roman" w:cs="Times New Roman"/>
          <w:sz w:val="24"/>
          <w:szCs w:val="24"/>
        </w:rPr>
        <w:t xml:space="preserve"> </w:t>
      </w:r>
      <w:r w:rsidR="00134F9A">
        <w:rPr>
          <w:rFonts w:ascii="Times New Roman" w:hAnsi="Times New Roman" w:cs="Times New Roman"/>
          <w:sz w:val="24"/>
          <w:szCs w:val="24"/>
        </w:rPr>
        <w:t>научить узнавать профессии по опис</w:t>
      </w:r>
      <w:bookmarkStart w:id="0" w:name="_GoBack"/>
      <w:bookmarkEnd w:id="0"/>
      <w:r w:rsidR="00134F9A">
        <w:rPr>
          <w:rFonts w:ascii="Times New Roman" w:hAnsi="Times New Roman" w:cs="Times New Roman"/>
          <w:sz w:val="24"/>
          <w:szCs w:val="24"/>
        </w:rPr>
        <w:t>анию; совершенствовать разговорную речь</w:t>
      </w:r>
    </w:p>
    <w:p w:rsidR="00F07853" w:rsidRPr="00306CE3" w:rsidRDefault="00F07853" w:rsidP="0032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78B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306CE3">
        <w:rPr>
          <w:rFonts w:ascii="Times New Roman" w:hAnsi="Times New Roman" w:cs="Times New Roman"/>
          <w:sz w:val="24"/>
          <w:szCs w:val="24"/>
        </w:rPr>
        <w:t xml:space="preserve"> </w:t>
      </w:r>
      <w:r w:rsidR="00134F9A">
        <w:rPr>
          <w:rFonts w:ascii="Times New Roman" w:hAnsi="Times New Roman" w:cs="Times New Roman"/>
          <w:sz w:val="24"/>
          <w:szCs w:val="24"/>
        </w:rPr>
        <w:t>карточки с профессиями, подставка для карточек, песочные часы, правила</w:t>
      </w:r>
      <w:r w:rsidRPr="00306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CE3" w:rsidRPr="00134F9A" w:rsidRDefault="00905463" w:rsidP="00321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4F9A"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A0778B" w:rsidRDefault="00A0778B" w:rsidP="0032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необходимо выложить стопкой изображениями вниз.</w:t>
      </w:r>
      <w:r w:rsidRPr="00A0778B">
        <w:rPr>
          <w:rFonts w:ascii="Times New Roman" w:hAnsi="Times New Roman" w:cs="Times New Roman"/>
          <w:sz w:val="24"/>
          <w:szCs w:val="24"/>
        </w:rPr>
        <w:t xml:space="preserve"> </w:t>
      </w:r>
      <w:r w:rsidRPr="00E112BB">
        <w:rPr>
          <w:rFonts w:ascii="Times New Roman" w:hAnsi="Times New Roman" w:cs="Times New Roman"/>
          <w:sz w:val="24"/>
          <w:szCs w:val="24"/>
        </w:rPr>
        <w:t>На карточках изображены различные педагогические профессии, которые достаточно просто отгадываются детьми. Особенности игры, отличаютс</w:t>
      </w:r>
      <w:r>
        <w:rPr>
          <w:rFonts w:ascii="Times New Roman" w:hAnsi="Times New Roman" w:cs="Times New Roman"/>
          <w:sz w:val="24"/>
          <w:szCs w:val="24"/>
        </w:rPr>
        <w:t>я от прочих разновидностей «</w:t>
      </w:r>
      <w:r w:rsidRPr="00E112BB">
        <w:rPr>
          <w:rFonts w:ascii="Times New Roman" w:hAnsi="Times New Roman" w:cs="Times New Roman"/>
          <w:sz w:val="24"/>
          <w:szCs w:val="24"/>
        </w:rPr>
        <w:t>карточки на подставке» в том, что можно задавать вопросы и угадывать какие профессии и их действия на них изображены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778B" w:rsidRDefault="00A0778B" w:rsidP="00321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Игроки берут подставки для карточек. Игрок, который следит за временем, выдает игрокам карточки, таким образом, чтобы они не видели, что изображено на них. Для этого лучше всего в момент закрепления карточки на подставках, участники закрыли глаза. Необходимо повернуть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песочные часы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первый игрок может приступать к отгадываю, для чего он задает вопросы, на которые можно дать ответ – «да» или «нет». Если игрок отгадывает профессию на карточке, то другой участник устанавливает на подставку новую карточку с профессией. По истечение 60 секунд ход передается следующему участнику.</w:t>
      </w:r>
      <w:r w:rsidR="00306CE3" w:rsidRPr="00E11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CE3" w:rsidRPr="00E112BB" w:rsidRDefault="00377500" w:rsidP="00321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2BB">
        <w:rPr>
          <w:rFonts w:ascii="Times New Roman" w:hAnsi="Times New Roman" w:cs="Times New Roman"/>
          <w:sz w:val="24"/>
          <w:szCs w:val="24"/>
        </w:rPr>
        <w:t>Например, первым</w:t>
      </w:r>
      <w:r w:rsidR="00306CE3" w:rsidRPr="00E112BB">
        <w:rPr>
          <w:rFonts w:ascii="Times New Roman" w:hAnsi="Times New Roman" w:cs="Times New Roman"/>
          <w:sz w:val="24"/>
          <w:szCs w:val="24"/>
        </w:rPr>
        <w:t xml:space="preserve"> </w:t>
      </w:r>
      <w:r w:rsidRPr="00E112BB">
        <w:rPr>
          <w:rFonts w:ascii="Times New Roman" w:hAnsi="Times New Roman" w:cs="Times New Roman"/>
          <w:sz w:val="24"/>
          <w:szCs w:val="24"/>
        </w:rPr>
        <w:t>начинает игру участник, у которого на карточке изображена профессия «Воспитатель», игрок начинает задавать вопросы: «Я работаю в детском саду?», «Я играю в игры, читаю сказки?», «Я люблю детей?», «Я человек?». Другие участники отвечают на все вопросы, только «да» или «нет», нельзя давать игроку подсказки. Первый участник продолжает уга</w:t>
      </w:r>
      <w:r w:rsidR="00E112BB">
        <w:rPr>
          <w:rFonts w:ascii="Times New Roman" w:hAnsi="Times New Roman" w:cs="Times New Roman"/>
          <w:sz w:val="24"/>
          <w:szCs w:val="24"/>
        </w:rPr>
        <w:t xml:space="preserve">дывать профессию и ее действие </w:t>
      </w:r>
      <w:proofErr w:type="gramStart"/>
      <w:r w:rsidRPr="00E112BB">
        <w:rPr>
          <w:rFonts w:ascii="Times New Roman" w:hAnsi="Times New Roman" w:cs="Times New Roman"/>
          <w:sz w:val="24"/>
          <w:szCs w:val="24"/>
        </w:rPr>
        <w:t>до</w:t>
      </w:r>
      <w:r w:rsidR="00E112BB">
        <w:rPr>
          <w:rFonts w:ascii="Times New Roman" w:hAnsi="Times New Roman" w:cs="Times New Roman"/>
          <w:sz w:val="24"/>
          <w:szCs w:val="24"/>
        </w:rPr>
        <w:t xml:space="preserve"> тех пор пока</w:t>
      </w:r>
      <w:proofErr w:type="gramEnd"/>
      <w:r w:rsidR="00E112BB">
        <w:rPr>
          <w:rFonts w:ascii="Times New Roman" w:hAnsi="Times New Roman" w:cs="Times New Roman"/>
          <w:sz w:val="24"/>
          <w:szCs w:val="24"/>
        </w:rPr>
        <w:t xml:space="preserve"> не </w:t>
      </w:r>
      <w:r w:rsidR="00A0778B">
        <w:rPr>
          <w:rFonts w:ascii="Times New Roman" w:hAnsi="Times New Roman" w:cs="Times New Roman"/>
          <w:sz w:val="24"/>
          <w:szCs w:val="24"/>
        </w:rPr>
        <w:t>истечет время,</w:t>
      </w:r>
      <w:r w:rsidRPr="00E112BB">
        <w:rPr>
          <w:rFonts w:ascii="Times New Roman" w:hAnsi="Times New Roman" w:cs="Times New Roman"/>
          <w:sz w:val="24"/>
          <w:szCs w:val="24"/>
        </w:rPr>
        <w:t xml:space="preserve"> после чего ход переходит к другому игроку.</w:t>
      </w:r>
      <w:r w:rsidR="00A0778B">
        <w:rPr>
          <w:rFonts w:ascii="Times New Roman" w:hAnsi="Times New Roman" w:cs="Times New Roman"/>
          <w:sz w:val="24"/>
          <w:szCs w:val="24"/>
        </w:rPr>
        <w:t xml:space="preserve"> Для определения победителя все участники подсчитывают количество угаданных карточек, у кого х больше всего – тот и выиграл</w:t>
      </w:r>
    </w:p>
    <w:p w:rsidR="005A5EB0" w:rsidRPr="00E112BB" w:rsidRDefault="005A5EB0" w:rsidP="00321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5EB0" w:rsidRPr="00E112BB" w:rsidSect="00EA0F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F43"/>
    <w:rsid w:val="00012245"/>
    <w:rsid w:val="00134F9A"/>
    <w:rsid w:val="00202F4D"/>
    <w:rsid w:val="00277123"/>
    <w:rsid w:val="00306CE3"/>
    <w:rsid w:val="00321359"/>
    <w:rsid w:val="00377500"/>
    <w:rsid w:val="00435FF2"/>
    <w:rsid w:val="00490E1B"/>
    <w:rsid w:val="004C4F43"/>
    <w:rsid w:val="005A5EB0"/>
    <w:rsid w:val="005B7813"/>
    <w:rsid w:val="00656A03"/>
    <w:rsid w:val="0077284F"/>
    <w:rsid w:val="00905463"/>
    <w:rsid w:val="0095737F"/>
    <w:rsid w:val="00A0778B"/>
    <w:rsid w:val="00AD3640"/>
    <w:rsid w:val="00C73475"/>
    <w:rsid w:val="00DC5FFA"/>
    <w:rsid w:val="00E112BB"/>
    <w:rsid w:val="00EA0FB1"/>
    <w:rsid w:val="00F07853"/>
    <w:rsid w:val="00F6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CAFB2-FD89-4BA8-91DB-C2999D09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F4D"/>
  </w:style>
  <w:style w:type="paragraph" w:styleId="2">
    <w:name w:val="heading 2"/>
    <w:basedOn w:val="a"/>
    <w:next w:val="a"/>
    <w:link w:val="20"/>
    <w:uiPriority w:val="9"/>
    <w:unhideWhenUsed/>
    <w:qFormat/>
    <w:rsid w:val="000122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22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методист</cp:lastModifiedBy>
  <cp:revision>12</cp:revision>
  <dcterms:created xsi:type="dcterms:W3CDTF">2022-11-07T08:22:00Z</dcterms:created>
  <dcterms:modified xsi:type="dcterms:W3CDTF">2022-11-15T14:10:00Z</dcterms:modified>
</cp:coreProperties>
</file>